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48" w:rsidRPr="004F62F1" w:rsidRDefault="00477B48" w:rsidP="004F62F1">
      <w:pPr>
        <w:pStyle w:val="a3"/>
        <w:spacing w:before="0" w:beforeAutospacing="0" w:after="0" w:afterAutospacing="0" w:line="101" w:lineRule="atLeast"/>
        <w:jc w:val="both"/>
        <w:rPr>
          <w:color w:val="000000"/>
          <w:sz w:val="28"/>
          <w:szCs w:val="28"/>
        </w:rPr>
      </w:pPr>
      <w:bookmarkStart w:id="0" w:name="_GoBack"/>
      <w:r w:rsidRPr="004F62F1">
        <w:rPr>
          <w:color w:val="000000"/>
          <w:sz w:val="28"/>
          <w:szCs w:val="28"/>
        </w:rPr>
        <w:t>Главный фактор, влияющий на воспи</w:t>
      </w:r>
      <w:r w:rsidR="004F62F1">
        <w:rPr>
          <w:color w:val="000000"/>
          <w:sz w:val="28"/>
          <w:szCs w:val="28"/>
        </w:rPr>
        <w:t>тание ребенка и на его здоровье</w:t>
      </w:r>
      <w:r w:rsidRPr="004F62F1">
        <w:rPr>
          <w:color w:val="000000"/>
          <w:sz w:val="28"/>
          <w:szCs w:val="28"/>
        </w:rPr>
        <w:t xml:space="preserve"> - это семья. Об этом говорил и Себастьян </w:t>
      </w:r>
      <w:proofErr w:type="spellStart"/>
      <w:r w:rsidRPr="004F62F1">
        <w:rPr>
          <w:color w:val="000000"/>
          <w:sz w:val="28"/>
          <w:szCs w:val="28"/>
        </w:rPr>
        <w:t>Брант</w:t>
      </w:r>
      <w:proofErr w:type="spellEnd"/>
      <w:r w:rsidRPr="004F62F1">
        <w:rPr>
          <w:color w:val="000000"/>
          <w:sz w:val="28"/>
          <w:szCs w:val="28"/>
        </w:rPr>
        <w:t xml:space="preserve"> в своем стихотворении, написанном более двух веков назад.</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Ребенок учится тому,</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Что видит у себя в дому.</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Родители – пример ему.</w:t>
      </w:r>
    </w:p>
    <w:bookmarkEnd w:id="0"/>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Кто при жене и детях груб,</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 xml:space="preserve">Кому язык </w:t>
      </w:r>
      <w:proofErr w:type="gramStart"/>
      <w:r w:rsidRPr="004F62F1">
        <w:rPr>
          <w:color w:val="000000"/>
          <w:sz w:val="28"/>
          <w:szCs w:val="28"/>
        </w:rPr>
        <w:t>распутства</w:t>
      </w:r>
      <w:proofErr w:type="gramEnd"/>
      <w:r w:rsidRPr="004F62F1">
        <w:rPr>
          <w:color w:val="000000"/>
          <w:sz w:val="28"/>
          <w:szCs w:val="28"/>
        </w:rPr>
        <w:t xml:space="preserve"> люб,</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Пусть помнит, что с лихвой получит</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От них все то, чему их учит.</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Там, где аббат не враг вина,</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Вся братия пьяным пьяна.</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Не волк воспитывал овец,</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Походку раку дал отец.</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Коль видят нас и слышат дети,</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Мы за дела свои в ответе</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И за слова: легко толкнуть</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Детей на нехороший путь.</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Держи в приличии свой дом,</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Чтобы не каяться потом.</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«Все мы родом из детства». Все – и хорошее, и плохое – человек получает в семье. Именно семья была, есть и будет важнейшей средой формирования личности. Факторы, которые влияют на формирование личности ребенка, его социального опыта, специалисты условно подразделяют на три группы.</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b/>
          <w:bCs/>
          <w:color w:val="000000"/>
          <w:sz w:val="28"/>
          <w:szCs w:val="28"/>
        </w:rPr>
        <w:t>Первая </w:t>
      </w:r>
      <w:r w:rsidRPr="004F62F1">
        <w:rPr>
          <w:color w:val="000000"/>
          <w:sz w:val="28"/>
          <w:szCs w:val="28"/>
        </w:rPr>
        <w:t>– это социальная микросреда семьи, в которой осуществляется приобщение детей к социальным ценностям и ролям, введение их в сложности и противоречия современного мира.</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b/>
          <w:bCs/>
          <w:color w:val="000000"/>
          <w:sz w:val="28"/>
          <w:szCs w:val="28"/>
        </w:rPr>
        <w:t>Вторая – </w:t>
      </w:r>
      <w:r w:rsidRPr="004F62F1">
        <w:rPr>
          <w:color w:val="000000"/>
          <w:sz w:val="28"/>
          <w:szCs w:val="28"/>
        </w:rPr>
        <w:t>это внутр</w:t>
      </w:r>
      <w:proofErr w:type="gramStart"/>
      <w:r w:rsidRPr="004F62F1">
        <w:rPr>
          <w:color w:val="000000"/>
          <w:sz w:val="28"/>
          <w:szCs w:val="28"/>
        </w:rPr>
        <w:t>и-</w:t>
      </w:r>
      <w:proofErr w:type="gramEnd"/>
      <w:r w:rsidRPr="004F62F1">
        <w:rPr>
          <w:color w:val="000000"/>
          <w:sz w:val="28"/>
          <w:szCs w:val="28"/>
        </w:rPr>
        <w:t xml:space="preserve"> и </w:t>
      </w:r>
      <w:proofErr w:type="spellStart"/>
      <w:r w:rsidRPr="004F62F1">
        <w:rPr>
          <w:color w:val="000000"/>
          <w:sz w:val="28"/>
          <w:szCs w:val="28"/>
        </w:rPr>
        <w:t>внесемейная</w:t>
      </w:r>
      <w:proofErr w:type="spellEnd"/>
      <w:r w:rsidRPr="004F62F1">
        <w:rPr>
          <w:color w:val="000000"/>
          <w:sz w:val="28"/>
          <w:szCs w:val="28"/>
        </w:rPr>
        <w:t xml:space="preserve"> деятельность, по преимуществу бытовой труд.</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b/>
          <w:bCs/>
          <w:color w:val="000000"/>
          <w:sz w:val="28"/>
          <w:szCs w:val="28"/>
        </w:rPr>
        <w:t>Третья группа </w:t>
      </w:r>
      <w:r w:rsidRPr="004F62F1">
        <w:rPr>
          <w:color w:val="000000"/>
          <w:sz w:val="28"/>
          <w:szCs w:val="28"/>
        </w:rPr>
        <w:t>– это собственно семейное воспитание, некий комплекс целенаправленных педагогических воздействий.</w:t>
      </w:r>
    </w:p>
    <w:p w:rsidR="00477B48"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 xml:space="preserve">Ваше собственное поведение – самая решающая вещь. Не думайте, что вы воспитываете ребенка только тогда, когда вас нет дома. Как вы одеваетесь, как вы разговариваете с другими людьми и о других людях, как вы общаетесь с друзьями, как вы смеетесь, читаете – все это имеет для ребенка большое значение. А если дома </w:t>
      </w:r>
      <w:proofErr w:type="gramStart"/>
      <w:r w:rsidRPr="004F62F1">
        <w:rPr>
          <w:color w:val="000000"/>
          <w:sz w:val="28"/>
          <w:szCs w:val="28"/>
        </w:rPr>
        <w:t>вы</w:t>
      </w:r>
      <w:proofErr w:type="gramEnd"/>
      <w:r w:rsidRPr="004F62F1">
        <w:rPr>
          <w:color w:val="000000"/>
          <w:sz w:val="28"/>
          <w:szCs w:val="28"/>
        </w:rPr>
        <w:t xml:space="preserve"> грубя или хвастливы, или употребляете спиртные напитки, а еще хуже, если вы оскорбляете друг друга, вы уже воспитываете их плохо, и ваша поведение будет иметь свои печальные последствия.</w:t>
      </w:r>
    </w:p>
    <w:p w:rsidR="00FB1ED5" w:rsidRPr="004F62F1" w:rsidRDefault="00477B48" w:rsidP="004F62F1">
      <w:pPr>
        <w:pStyle w:val="a3"/>
        <w:spacing w:before="0" w:beforeAutospacing="0" w:after="0" w:afterAutospacing="0" w:line="101" w:lineRule="atLeast"/>
        <w:jc w:val="both"/>
        <w:rPr>
          <w:color w:val="000000"/>
          <w:sz w:val="28"/>
          <w:szCs w:val="28"/>
        </w:rPr>
      </w:pPr>
      <w:r w:rsidRPr="004F62F1">
        <w:rPr>
          <w:color w:val="000000"/>
          <w:sz w:val="28"/>
          <w:szCs w:val="28"/>
        </w:rPr>
        <w:t>Ребенок копирует поведение взрослых. Дети видят и то, что мы хотим скрыть от них. Дети вольно и невольно перенимают опыт своих родителей.</w:t>
      </w:r>
    </w:p>
    <w:p w:rsidR="00FB1ED5" w:rsidRPr="004F62F1" w:rsidRDefault="00FB1ED5" w:rsidP="004F62F1">
      <w:pPr>
        <w:pStyle w:val="a3"/>
        <w:spacing w:before="0" w:beforeAutospacing="0" w:after="0" w:afterAutospacing="0" w:line="101" w:lineRule="atLeast"/>
        <w:jc w:val="both"/>
        <w:rPr>
          <w:color w:val="000000"/>
          <w:sz w:val="28"/>
          <w:szCs w:val="28"/>
          <w:shd w:val="clear" w:color="auto" w:fill="FFFFFF"/>
        </w:rPr>
      </w:pPr>
      <w:r w:rsidRPr="004F62F1">
        <w:rPr>
          <w:color w:val="000000"/>
          <w:sz w:val="28"/>
          <w:szCs w:val="28"/>
          <w:shd w:val="clear" w:color="auto" w:fill="FFFFFF"/>
        </w:rPr>
        <w:t xml:space="preserve"> </w:t>
      </w:r>
    </w:p>
    <w:p w:rsidR="00FB1ED5" w:rsidRPr="004F62F1" w:rsidRDefault="00FB1ED5" w:rsidP="004F62F1">
      <w:pPr>
        <w:pStyle w:val="a3"/>
        <w:spacing w:before="0" w:beforeAutospacing="0" w:after="0" w:afterAutospacing="0" w:line="101" w:lineRule="atLeast"/>
        <w:jc w:val="both"/>
        <w:rPr>
          <w:color w:val="000000"/>
          <w:sz w:val="28"/>
          <w:szCs w:val="28"/>
          <w:shd w:val="clear" w:color="auto" w:fill="FFFFFF"/>
        </w:rPr>
      </w:pPr>
      <w:r w:rsidRPr="004F62F1">
        <w:rPr>
          <w:b/>
          <w:color w:val="000000"/>
          <w:sz w:val="28"/>
          <w:szCs w:val="28"/>
          <w:shd w:val="clear" w:color="auto" w:fill="FFFFFF"/>
        </w:rPr>
        <w:t xml:space="preserve">7 моделей поведения родителей, которые </w:t>
      </w:r>
      <w:proofErr w:type="gramStart"/>
      <w:r w:rsidRPr="004F62F1">
        <w:rPr>
          <w:b/>
          <w:color w:val="000000"/>
          <w:sz w:val="28"/>
          <w:szCs w:val="28"/>
          <w:shd w:val="clear" w:color="auto" w:fill="FFFFFF"/>
        </w:rPr>
        <w:t>мешают детям стать успешными</w:t>
      </w:r>
      <w:r w:rsidRPr="004F62F1">
        <w:rPr>
          <w:color w:val="000000"/>
          <w:sz w:val="28"/>
          <w:szCs w:val="28"/>
          <w:shd w:val="clear" w:color="auto" w:fill="FFFFFF"/>
        </w:rPr>
        <w:t xml:space="preserve"> Автор бестселлеров по психологии Тим </w:t>
      </w:r>
      <w:proofErr w:type="spellStart"/>
      <w:r w:rsidRPr="004F62F1">
        <w:rPr>
          <w:color w:val="000000"/>
          <w:sz w:val="28"/>
          <w:szCs w:val="28"/>
          <w:shd w:val="clear" w:color="auto" w:fill="FFFFFF"/>
        </w:rPr>
        <w:t>Элмор</w:t>
      </w:r>
      <w:proofErr w:type="spellEnd"/>
      <w:r w:rsidRPr="004F62F1">
        <w:rPr>
          <w:color w:val="000000"/>
          <w:sz w:val="28"/>
          <w:szCs w:val="28"/>
          <w:shd w:val="clear" w:color="auto" w:fill="FFFFFF"/>
        </w:rPr>
        <w:t xml:space="preserve"> в ходе независимого исследования выявил</w:t>
      </w:r>
      <w:proofErr w:type="gramEnd"/>
      <w:r w:rsidRPr="004F62F1">
        <w:rPr>
          <w:color w:val="000000"/>
          <w:sz w:val="28"/>
          <w:szCs w:val="28"/>
          <w:shd w:val="clear" w:color="auto" w:fill="FFFFFF"/>
        </w:rPr>
        <w:t xml:space="preserve"> несколько ошибок родителей, которые снижают в детях уверенность в себе. В будущем эти оплошности </w:t>
      </w:r>
      <w:r w:rsidRPr="004F62F1">
        <w:rPr>
          <w:color w:val="000000"/>
          <w:sz w:val="28"/>
          <w:szCs w:val="28"/>
          <w:shd w:val="clear" w:color="auto" w:fill="FFFFFF"/>
        </w:rPr>
        <w:lastRenderedPageBreak/>
        <w:t>ограничивают возможность достижения успеха в карьере и личной жизни. Вот какие ошибки чаще всего совершают родители.</w:t>
      </w:r>
    </w:p>
    <w:p w:rsidR="00FB1ED5" w:rsidRPr="004F62F1" w:rsidRDefault="004F62F1" w:rsidP="004F62F1">
      <w:pPr>
        <w:pStyle w:val="a3"/>
        <w:spacing w:before="0" w:beforeAutospacing="0" w:after="0" w:afterAutospacing="0" w:line="101" w:lineRule="atLeast"/>
        <w:jc w:val="both"/>
        <w:rPr>
          <w:color w:val="000000"/>
          <w:sz w:val="28"/>
          <w:szCs w:val="28"/>
          <w:shd w:val="clear" w:color="auto" w:fill="FFFFFF"/>
        </w:rPr>
      </w:pPr>
      <w:r>
        <w:rPr>
          <w:color w:val="000000"/>
          <w:sz w:val="28"/>
          <w:szCs w:val="28"/>
          <w:shd w:val="clear" w:color="auto" w:fill="FFFFFF"/>
        </w:rPr>
        <w:t xml:space="preserve">1. </w:t>
      </w:r>
      <w:r w:rsidR="00FB1ED5" w:rsidRPr="004F62F1">
        <w:rPr>
          <w:color w:val="000000"/>
          <w:sz w:val="28"/>
          <w:szCs w:val="28"/>
          <w:shd w:val="clear" w:color="auto" w:fill="FFFFFF"/>
        </w:rPr>
        <w:t xml:space="preserve">Они не </w:t>
      </w:r>
      <w:proofErr w:type="gramStart"/>
      <w:r w:rsidR="00FB1ED5" w:rsidRPr="004F62F1">
        <w:rPr>
          <w:color w:val="000000"/>
          <w:sz w:val="28"/>
          <w:szCs w:val="28"/>
          <w:shd w:val="clear" w:color="auto" w:fill="FFFFFF"/>
        </w:rPr>
        <w:t>позволяют детям рисковать Лозунг большинства пап и мам выглядит</w:t>
      </w:r>
      <w:proofErr w:type="gramEnd"/>
      <w:r w:rsidR="00FB1ED5" w:rsidRPr="004F62F1">
        <w:rPr>
          <w:color w:val="000000"/>
          <w:sz w:val="28"/>
          <w:szCs w:val="28"/>
          <w:shd w:val="clear" w:color="auto" w:fill="FFFFFF"/>
        </w:rPr>
        <w:t xml:space="preserve"> так: «Безопасность превыше всего!» Однако мы никогда не задумываемся над тем, что эволюция давно выработала механизмы выживания. Мы закрываем на это глаза и видим лишь реалии современного общества: сложные механизмы, транспорт, электричество и многое другое. Мы боимся потерять своих детей и делаем все возможное, чтобы защитить их. В конце концов, мы несем за них ответственность. Вот что обнаружили европейские психологи: дети, которые изолированы от улицы, имеют больше фобий в сравнении со сверстниками. В том, что ребенок упал на игровой площадке и </w:t>
      </w:r>
      <w:proofErr w:type="gramStart"/>
      <w:r w:rsidR="00FB1ED5" w:rsidRPr="004F62F1">
        <w:rPr>
          <w:color w:val="000000"/>
          <w:sz w:val="28"/>
          <w:szCs w:val="28"/>
          <w:shd w:val="clear" w:color="auto" w:fill="FFFFFF"/>
        </w:rPr>
        <w:t>расшиб</w:t>
      </w:r>
      <w:proofErr w:type="gramEnd"/>
      <w:r w:rsidR="00FB1ED5" w:rsidRPr="004F62F1">
        <w:rPr>
          <w:color w:val="000000"/>
          <w:sz w:val="28"/>
          <w:szCs w:val="28"/>
          <w:shd w:val="clear" w:color="auto" w:fill="FFFFFF"/>
        </w:rPr>
        <w:t xml:space="preserve"> колено, нет ничего криминального. Таким </w:t>
      </w:r>
      <w:proofErr w:type="gramStart"/>
      <w:r w:rsidR="00FB1ED5" w:rsidRPr="004F62F1">
        <w:rPr>
          <w:color w:val="000000"/>
          <w:sz w:val="28"/>
          <w:szCs w:val="28"/>
          <w:shd w:val="clear" w:color="auto" w:fill="FFFFFF"/>
        </w:rPr>
        <w:t>образом</w:t>
      </w:r>
      <w:proofErr w:type="gramEnd"/>
      <w:r w:rsidR="00FB1ED5" w:rsidRPr="004F62F1">
        <w:rPr>
          <w:color w:val="000000"/>
          <w:sz w:val="28"/>
          <w:szCs w:val="28"/>
          <w:shd w:val="clear" w:color="auto" w:fill="FFFFFF"/>
        </w:rPr>
        <w:t xml:space="preserve"> он учится познавать мир и взвешивать свои дальнейшие действия</w:t>
      </w:r>
    </w:p>
    <w:p w:rsidR="00224164" w:rsidRPr="004F62F1" w:rsidRDefault="004F62F1" w:rsidP="004F62F1">
      <w:pPr>
        <w:pStyle w:val="a3"/>
        <w:spacing w:before="0" w:beforeAutospacing="0" w:after="0" w:afterAutospacing="0" w:line="101" w:lineRule="atLeast"/>
        <w:jc w:val="both"/>
        <w:rPr>
          <w:color w:val="000000"/>
          <w:sz w:val="28"/>
          <w:szCs w:val="28"/>
        </w:rPr>
      </w:pPr>
      <w:r>
        <w:rPr>
          <w:color w:val="000000"/>
          <w:sz w:val="28"/>
          <w:szCs w:val="28"/>
          <w:shd w:val="clear" w:color="auto" w:fill="FFFFFF"/>
        </w:rPr>
        <w:t xml:space="preserve">2. </w:t>
      </w:r>
      <w:r w:rsidR="00FB1ED5" w:rsidRPr="004F62F1">
        <w:rPr>
          <w:color w:val="000000"/>
          <w:sz w:val="28"/>
          <w:szCs w:val="28"/>
          <w:shd w:val="clear" w:color="auto" w:fill="FFFFFF"/>
        </w:rPr>
        <w:t xml:space="preserve">Они </w:t>
      </w:r>
      <w:proofErr w:type="gramStart"/>
      <w:r w:rsidR="00FB1ED5" w:rsidRPr="004F62F1">
        <w:rPr>
          <w:color w:val="000000"/>
          <w:sz w:val="28"/>
          <w:szCs w:val="28"/>
          <w:shd w:val="clear" w:color="auto" w:fill="FFFFFF"/>
        </w:rPr>
        <w:t>приходят на помощь слишком быстро Сегодняшнее поколение молодых людей не обладает</w:t>
      </w:r>
      <w:proofErr w:type="gramEnd"/>
      <w:r w:rsidR="00FB1ED5" w:rsidRPr="004F62F1">
        <w:rPr>
          <w:color w:val="000000"/>
          <w:sz w:val="28"/>
          <w:szCs w:val="28"/>
          <w:shd w:val="clear" w:color="auto" w:fill="FFFFFF"/>
        </w:rPr>
        <w:t xml:space="preserve"> несколькими важными навыками только лишь потому, что 20-30 лет назад их родители имели обыкновение решать за них все проблемы. Когда вы приходите на помощь слишком быстро и чрезмерно досаждаете ребенку своим контролем, он не учится узнавать, как необходимо справляться с трудными ситуациями и преодолевать проблемы. Рано или поздно дети привыкают к тому, что на помощь всегда придет любящая мама, а папа всегда подставит крепкое плечо. Однако во взрослой жизни </w:t>
      </w:r>
      <w:r w:rsidR="00224164" w:rsidRPr="004F62F1">
        <w:rPr>
          <w:color w:val="000000"/>
          <w:sz w:val="28"/>
          <w:szCs w:val="28"/>
          <w:shd w:val="clear" w:color="auto" w:fill="FFFFFF"/>
        </w:rPr>
        <w:t xml:space="preserve">никаких помощников нет. </w:t>
      </w:r>
    </w:p>
    <w:p w:rsidR="005B4D33" w:rsidRPr="004F62F1" w:rsidRDefault="004F62F1" w:rsidP="004F62F1">
      <w:pPr>
        <w:pStyle w:val="a3"/>
        <w:spacing w:before="0" w:beforeAutospacing="0" w:after="0" w:afterAutospacing="0" w:line="101" w:lineRule="atLeast"/>
        <w:jc w:val="both"/>
        <w:rPr>
          <w:color w:val="000000"/>
          <w:sz w:val="28"/>
          <w:szCs w:val="28"/>
        </w:rPr>
      </w:pPr>
      <w:r>
        <w:rPr>
          <w:color w:val="000000"/>
          <w:sz w:val="28"/>
          <w:szCs w:val="28"/>
          <w:shd w:val="clear" w:color="auto" w:fill="FFFFFF"/>
        </w:rPr>
        <w:t xml:space="preserve">3. </w:t>
      </w:r>
      <w:r w:rsidR="00FB1ED5" w:rsidRPr="004F62F1">
        <w:rPr>
          <w:color w:val="000000"/>
          <w:sz w:val="28"/>
          <w:szCs w:val="28"/>
          <w:shd w:val="clear" w:color="auto" w:fill="FFFFFF"/>
        </w:rPr>
        <w:t xml:space="preserve">Они слишком </w:t>
      </w:r>
      <w:proofErr w:type="gramStart"/>
      <w:r w:rsidR="00FB1ED5" w:rsidRPr="004F62F1">
        <w:rPr>
          <w:color w:val="000000"/>
          <w:sz w:val="28"/>
          <w:szCs w:val="28"/>
          <w:shd w:val="clear" w:color="auto" w:fill="FFFFFF"/>
        </w:rPr>
        <w:t>восторгаются успехами детей Практика намеренного завышения самооценки укоренилась</w:t>
      </w:r>
      <w:proofErr w:type="gramEnd"/>
      <w:r w:rsidR="00FB1ED5" w:rsidRPr="004F62F1">
        <w:rPr>
          <w:color w:val="000000"/>
          <w:sz w:val="28"/>
          <w:szCs w:val="28"/>
          <w:shd w:val="clear" w:color="auto" w:fill="FFFFFF"/>
        </w:rPr>
        <w:t xml:space="preserve"> в нашем обществе в конце ХХ века. В стремлении вырастить успешных членов общества родители начали нагружать детей участием в различных мероприятиях с самого младшего школьного возраста. Музыка, танцы, спортивные секции, школьные олимпиады... За каждый выигранный конкурс мы готовы носить ребенка на руках и восторгаться им. Но, главное, об этом обязательно нужно рассказать всем знакомым. Пусть знают, какой талантливый подрастает малыш! Дети быстро понимают, что родители хотят от них только побед. За это прощается любое непослушание. В итоге дети учатся обманывать и преувеличивать собственные достижения. </w:t>
      </w:r>
    </w:p>
    <w:p w:rsidR="00FB1ED5" w:rsidRPr="004F62F1" w:rsidRDefault="00FB1ED5" w:rsidP="004F62F1">
      <w:pPr>
        <w:pStyle w:val="a3"/>
        <w:spacing w:before="0" w:beforeAutospacing="0" w:after="0" w:afterAutospacing="0" w:line="101" w:lineRule="atLeast"/>
        <w:jc w:val="both"/>
        <w:rPr>
          <w:color w:val="000000"/>
          <w:sz w:val="28"/>
          <w:szCs w:val="28"/>
        </w:rPr>
      </w:pPr>
      <w:r w:rsidRPr="004F62F1">
        <w:rPr>
          <w:color w:val="000000"/>
          <w:sz w:val="28"/>
          <w:szCs w:val="28"/>
          <w:shd w:val="clear" w:color="auto" w:fill="FFFFFF"/>
        </w:rPr>
        <w:t>4. Когда материальное вознаграждение ставится во главу угла</w:t>
      </w:r>
      <w:proofErr w:type="gramStart"/>
      <w:r w:rsidRPr="004F62F1">
        <w:rPr>
          <w:color w:val="000000"/>
          <w:sz w:val="28"/>
          <w:szCs w:val="28"/>
          <w:shd w:val="clear" w:color="auto" w:fill="FFFFFF"/>
        </w:rPr>
        <w:t xml:space="preserve"> В</w:t>
      </w:r>
      <w:proofErr w:type="gramEnd"/>
      <w:r w:rsidRPr="004F62F1">
        <w:rPr>
          <w:color w:val="000000"/>
          <w:sz w:val="28"/>
          <w:szCs w:val="28"/>
          <w:shd w:val="clear" w:color="auto" w:fill="FFFFFF"/>
        </w:rPr>
        <w:t xml:space="preserve"> жизни дети будут получать разочарования, это нормально. Однако негативные эмоции никогда не будут преобладать </w:t>
      </w:r>
      <w:proofErr w:type="gramStart"/>
      <w:r w:rsidRPr="004F62F1">
        <w:rPr>
          <w:color w:val="000000"/>
          <w:sz w:val="28"/>
          <w:szCs w:val="28"/>
          <w:shd w:val="clear" w:color="auto" w:fill="FFFFFF"/>
        </w:rPr>
        <w:t>над</w:t>
      </w:r>
      <w:proofErr w:type="gramEnd"/>
      <w:r w:rsidRPr="004F62F1">
        <w:rPr>
          <w:color w:val="000000"/>
          <w:sz w:val="28"/>
          <w:szCs w:val="28"/>
          <w:shd w:val="clear" w:color="auto" w:fill="FFFFFF"/>
        </w:rPr>
        <w:t xml:space="preserve"> позитивными. Ведь мы стремимся запоминать только </w:t>
      </w:r>
      <w:proofErr w:type="gramStart"/>
      <w:r w:rsidRPr="004F62F1">
        <w:rPr>
          <w:color w:val="000000"/>
          <w:sz w:val="28"/>
          <w:szCs w:val="28"/>
          <w:shd w:val="clear" w:color="auto" w:fill="FFFFFF"/>
        </w:rPr>
        <w:t>хорошее</w:t>
      </w:r>
      <w:proofErr w:type="gramEnd"/>
      <w:r w:rsidRPr="004F62F1">
        <w:rPr>
          <w:color w:val="000000"/>
          <w:sz w:val="28"/>
          <w:szCs w:val="28"/>
          <w:shd w:val="clear" w:color="auto" w:fill="FFFFFF"/>
        </w:rPr>
        <w:t>. Если вы в данный момент откажете ребенку в карманных деньгах, он расстроится, но не будет припоминать это вам через 10-15 лет. Научитесь говорить «нет» и «не сейчас», пусть он научится определять ценность вещи. Чрезмерно избалованные деньгами дети не знают, что успех напрямую зависит от наших дел и усилий. Но они привыкли получать все, стоит лишь щелкнуть пальцем. Будьте осторожны, ведь если ваши отношения основаны на материальном вознаграждении, ребенок не будет испытывать ни внутренней мотивации, ни безусловной любви.</w:t>
      </w:r>
    </w:p>
    <w:p w:rsidR="00FB1ED5" w:rsidRPr="004F62F1" w:rsidRDefault="00FB1ED5" w:rsidP="004F62F1">
      <w:pPr>
        <w:pStyle w:val="a3"/>
        <w:spacing w:before="0" w:beforeAutospacing="0" w:after="0" w:afterAutospacing="0" w:line="101" w:lineRule="atLeast"/>
        <w:jc w:val="both"/>
        <w:rPr>
          <w:color w:val="000000"/>
          <w:sz w:val="28"/>
          <w:szCs w:val="28"/>
        </w:rPr>
      </w:pPr>
      <w:r w:rsidRPr="004F62F1">
        <w:rPr>
          <w:color w:val="000000"/>
          <w:sz w:val="28"/>
          <w:szCs w:val="28"/>
          <w:shd w:val="clear" w:color="auto" w:fill="FFFFFF"/>
        </w:rPr>
        <w:lastRenderedPageBreak/>
        <w:t>5.  Они укоряют за прошлые ошибки</w:t>
      </w:r>
      <w:proofErr w:type="gramStart"/>
      <w:r w:rsidRPr="004F62F1">
        <w:rPr>
          <w:color w:val="000000"/>
          <w:sz w:val="28"/>
          <w:szCs w:val="28"/>
          <w:shd w:val="clear" w:color="auto" w:fill="FFFFFF"/>
        </w:rPr>
        <w:t xml:space="preserve"> К</w:t>
      </w:r>
      <w:proofErr w:type="gramEnd"/>
      <w:r w:rsidRPr="004F62F1">
        <w:rPr>
          <w:color w:val="000000"/>
          <w:sz w:val="28"/>
          <w:szCs w:val="28"/>
          <w:shd w:val="clear" w:color="auto" w:fill="FFFFFF"/>
        </w:rPr>
        <w:t>акой смысл корить за ошибки, которые уже совершены? Гораздо полезнее помочь ребенку сделать выводы, чтобы впредь в подобных ситуациях он больше не допускал просчетов</w:t>
      </w:r>
    </w:p>
    <w:p w:rsidR="00FB1ED5" w:rsidRPr="004F62F1" w:rsidRDefault="004F62F1" w:rsidP="004F62F1">
      <w:pPr>
        <w:pStyle w:val="a3"/>
        <w:spacing w:before="0" w:beforeAutospacing="0" w:after="0" w:afterAutospacing="0" w:line="101" w:lineRule="atLeast"/>
        <w:jc w:val="both"/>
        <w:rPr>
          <w:color w:val="000000"/>
          <w:sz w:val="28"/>
          <w:szCs w:val="28"/>
          <w:shd w:val="clear" w:color="auto" w:fill="FFFFFF"/>
        </w:rPr>
      </w:pPr>
      <w:r>
        <w:rPr>
          <w:color w:val="000000"/>
          <w:sz w:val="28"/>
          <w:szCs w:val="28"/>
          <w:shd w:val="clear" w:color="auto" w:fill="FFFFFF"/>
        </w:rPr>
        <w:t xml:space="preserve">6. </w:t>
      </w:r>
      <w:r w:rsidR="00FB1ED5" w:rsidRPr="004F62F1">
        <w:rPr>
          <w:color w:val="000000"/>
          <w:sz w:val="28"/>
          <w:szCs w:val="28"/>
          <w:shd w:val="clear" w:color="auto" w:fill="FFFFFF"/>
        </w:rPr>
        <w:t xml:space="preserve">Они сопоставляют </w:t>
      </w:r>
      <w:proofErr w:type="gramStart"/>
      <w:r w:rsidR="00FB1ED5" w:rsidRPr="004F62F1">
        <w:rPr>
          <w:color w:val="000000"/>
          <w:sz w:val="28"/>
          <w:szCs w:val="28"/>
          <w:shd w:val="clear" w:color="auto" w:fill="FFFFFF"/>
        </w:rPr>
        <w:t>интеллект</w:t>
      </w:r>
      <w:proofErr w:type="gramEnd"/>
      <w:r w:rsidR="00FB1ED5" w:rsidRPr="004F62F1">
        <w:rPr>
          <w:color w:val="000000"/>
          <w:sz w:val="28"/>
          <w:szCs w:val="28"/>
          <w:shd w:val="clear" w:color="auto" w:fill="FFFFFF"/>
        </w:rPr>
        <w:t xml:space="preserve"> и одаренность со зрелостью Интеллект часто используется в качестве оценки зрелости ребенка. Знаете ли вы, что даже самые одаренные люди, уже став знаменитыми, бывают замешаны в различных скандалах? Гениальность математика не поможет победить хулигана в темной подворотне. Не думайте, что если одаренность присутствует в одном из аспектов жизни, то это избавит от проблем в других сферах.  Также не существует никакого секрета зрелости, а достигнув 18-летия, ребенок не станет в одночасье мудрым.</w:t>
      </w:r>
    </w:p>
    <w:p w:rsidR="00477B48" w:rsidRPr="004F62F1" w:rsidRDefault="00FB1ED5" w:rsidP="004F62F1">
      <w:pPr>
        <w:pStyle w:val="a3"/>
        <w:spacing w:before="0" w:beforeAutospacing="0" w:after="0" w:afterAutospacing="0" w:line="101" w:lineRule="atLeast"/>
        <w:jc w:val="both"/>
        <w:rPr>
          <w:color w:val="000000"/>
          <w:sz w:val="28"/>
          <w:szCs w:val="28"/>
        </w:rPr>
      </w:pPr>
      <w:r w:rsidRPr="004F62F1">
        <w:rPr>
          <w:color w:val="000000"/>
          <w:sz w:val="28"/>
          <w:szCs w:val="28"/>
          <w:shd w:val="clear" w:color="auto" w:fill="FFFFFF"/>
        </w:rPr>
        <w:t>7.  Они на собственном примере не показывают того, чему учат</w:t>
      </w:r>
      <w:proofErr w:type="gramStart"/>
      <w:r w:rsidRPr="004F62F1">
        <w:rPr>
          <w:color w:val="000000"/>
          <w:sz w:val="28"/>
          <w:szCs w:val="28"/>
          <w:shd w:val="clear" w:color="auto" w:fill="FFFFFF"/>
        </w:rPr>
        <w:t xml:space="preserve"> К</w:t>
      </w:r>
      <w:proofErr w:type="gramEnd"/>
      <w:r w:rsidRPr="004F62F1">
        <w:rPr>
          <w:color w:val="000000"/>
          <w:sz w:val="28"/>
          <w:szCs w:val="28"/>
          <w:shd w:val="clear" w:color="auto" w:fill="FFFFFF"/>
        </w:rPr>
        <w:t>огда родители учат честности, они не могут лгать. Когда они учат храбрости, они не могут трусить. Только лишь собственный пример поможет наглядно смоделировать те качества, которые вы хотите воспитать в своем ребенке. Помните, что дети чутко улавливают да</w:t>
      </w:r>
      <w:r w:rsidR="004F62F1">
        <w:rPr>
          <w:color w:val="000000"/>
          <w:sz w:val="28"/>
          <w:szCs w:val="28"/>
          <w:shd w:val="clear" w:color="auto" w:fill="FFFFFF"/>
        </w:rPr>
        <w:t>же мельчайшие несоответствия!</w:t>
      </w:r>
    </w:p>
    <w:p w:rsidR="009B17C4" w:rsidRPr="004F62F1" w:rsidRDefault="004F62F1">
      <w:pPr>
        <w:rPr>
          <w:rFonts w:ascii="Times New Roman" w:hAnsi="Times New Roman" w:cs="Times New Roman"/>
          <w:sz w:val="28"/>
          <w:szCs w:val="28"/>
        </w:rPr>
      </w:pPr>
    </w:p>
    <w:sectPr w:rsidR="009B17C4" w:rsidRPr="004F6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A70C5"/>
    <w:multiLevelType w:val="hybridMultilevel"/>
    <w:tmpl w:val="42C282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BD"/>
    <w:rsid w:val="00224164"/>
    <w:rsid w:val="00477B48"/>
    <w:rsid w:val="004F62F1"/>
    <w:rsid w:val="005B4D33"/>
    <w:rsid w:val="00A02B78"/>
    <w:rsid w:val="00B61150"/>
    <w:rsid w:val="00D613B8"/>
    <w:rsid w:val="00EA6CBD"/>
    <w:rsid w:val="00FB1ED5"/>
    <w:rsid w:val="00FF3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1ED5"/>
    <w:rPr>
      <w:color w:val="0000FF"/>
      <w:u w:val="single"/>
    </w:rPr>
  </w:style>
  <w:style w:type="paragraph" w:styleId="a5">
    <w:name w:val="Balloon Text"/>
    <w:basedOn w:val="a"/>
    <w:link w:val="a6"/>
    <w:uiPriority w:val="99"/>
    <w:semiHidden/>
    <w:unhideWhenUsed/>
    <w:rsid w:val="00B611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11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1ED5"/>
    <w:rPr>
      <w:color w:val="0000FF"/>
      <w:u w:val="single"/>
    </w:rPr>
  </w:style>
  <w:style w:type="paragraph" w:styleId="a5">
    <w:name w:val="Balloon Text"/>
    <w:basedOn w:val="a"/>
    <w:link w:val="a6"/>
    <w:uiPriority w:val="99"/>
    <w:semiHidden/>
    <w:unhideWhenUsed/>
    <w:rsid w:val="00B611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61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915</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Priemnaya</cp:lastModifiedBy>
  <cp:revision>11</cp:revision>
  <cp:lastPrinted>2018-05-14T16:06:00Z</cp:lastPrinted>
  <dcterms:created xsi:type="dcterms:W3CDTF">2018-05-10T13:49:00Z</dcterms:created>
  <dcterms:modified xsi:type="dcterms:W3CDTF">2018-08-08T06:03:00Z</dcterms:modified>
</cp:coreProperties>
</file>